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3118"/>
        <w:gridCol w:w="527"/>
        <w:gridCol w:w="527"/>
        <w:gridCol w:w="527"/>
        <w:gridCol w:w="527"/>
        <w:gridCol w:w="527"/>
        <w:gridCol w:w="527"/>
        <w:gridCol w:w="527"/>
        <w:gridCol w:w="528"/>
      </w:tblGrid>
      <w:tr w:rsidR="00AE3607" w:rsidRPr="00250F54" w14:paraId="7F4BD76F" w14:textId="77777777" w:rsidTr="00A63993">
        <w:trPr>
          <w:trHeight w:val="274"/>
        </w:trPr>
        <w:tc>
          <w:tcPr>
            <w:tcW w:w="3118" w:type="dxa"/>
          </w:tcPr>
          <w:p w14:paraId="4C193A4B" w14:textId="55A5A309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F54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   ЄДРПОУ</w:t>
            </w:r>
          </w:p>
        </w:tc>
        <w:tc>
          <w:tcPr>
            <w:tcW w:w="527" w:type="dxa"/>
          </w:tcPr>
          <w:p w14:paraId="7EDE38BE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2E33C7A3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137E8060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770F9347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2B91F1AC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18F11619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14:paraId="73E982EA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60502FEF" w14:textId="77777777" w:rsidR="00AE3607" w:rsidRPr="00250F54" w:rsidRDefault="00AE3607" w:rsidP="00797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BBCB5A" w14:textId="028CF1FB" w:rsidR="00AE3607" w:rsidRDefault="007978A2" w:rsidP="007978A2">
      <w:pPr>
        <w:jc w:val="center"/>
        <w:rPr>
          <w:b/>
          <w:bCs/>
        </w:rPr>
      </w:pPr>
      <w:r w:rsidRPr="00250F5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9BA9F" wp14:editId="320479A9">
                <wp:simplePos x="0" y="0"/>
                <wp:positionH relativeFrom="column">
                  <wp:posOffset>1108710</wp:posOffset>
                </wp:positionH>
                <wp:positionV relativeFrom="paragraph">
                  <wp:posOffset>264795</wp:posOffset>
                </wp:positionV>
                <wp:extent cx="6810375" cy="323850"/>
                <wp:effectExtent l="0" t="0" r="28575" b="1905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38E8" w14:textId="77777777" w:rsidR="006643AB" w:rsidRPr="006643AB" w:rsidRDefault="006643AB" w:rsidP="006643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4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Конфіденційність статистичної інформації забезпечується</w:t>
                            </w:r>
                          </w:p>
                          <w:p w14:paraId="7AA569F3" w14:textId="685FEE36" w:rsidR="006643AB" w:rsidRPr="006643AB" w:rsidRDefault="006643AB" w:rsidP="006643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43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статтею 21 Закону України «Про державну статистику»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9BA9F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87.3pt;margin-top:20.85pt;width:536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">
                <v:textbox>
                  <w:txbxContent>
                    <w:p w14:paraId="792F38E8" w14:textId="77777777" w:rsidR="006643AB" w:rsidRPr="006643AB" w:rsidRDefault="006643AB" w:rsidP="006643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643AB">
                        <w:rPr>
                          <w:b/>
                          <w:bCs/>
                          <w:sz w:val="16"/>
                          <w:szCs w:val="16"/>
                        </w:rPr>
                        <w:t>Конфіденційність статистичної інформації забезпечується</w:t>
                      </w:r>
                    </w:p>
                    <w:p w14:paraId="7AA569F3" w14:textId="685FEE36" w:rsidR="006643AB" w:rsidRPr="006643AB" w:rsidRDefault="006643AB" w:rsidP="006643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643AB">
                        <w:rPr>
                          <w:b/>
                          <w:bCs/>
                          <w:sz w:val="16"/>
                          <w:szCs w:val="16"/>
                        </w:rPr>
                        <w:t>статтею 21 Закону України «Про державну статистику»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3607" w:rsidRPr="00250F54">
        <w:rPr>
          <w:rFonts w:ascii="Times New Roman" w:hAnsi="Times New Roman" w:cs="Times New Roman"/>
          <w:b/>
          <w:bCs/>
        </w:rPr>
        <w:t>Державне статис</w:t>
      </w:r>
      <w:r w:rsidR="00AE3607">
        <w:rPr>
          <w:b/>
          <w:bCs/>
        </w:rPr>
        <w:t>тичне спостереження</w:t>
      </w:r>
    </w:p>
    <w:p w14:paraId="1EEAA566" w14:textId="742BEA65" w:rsidR="00D81B8D" w:rsidRDefault="00B558CD" w:rsidP="007978A2">
      <w:pPr>
        <w:jc w:val="center"/>
        <w:rPr>
          <w:b/>
          <w:bCs/>
        </w:rPr>
      </w:pPr>
      <w:r w:rsidRPr="00250F5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53BD3" wp14:editId="07A6FD81">
                <wp:simplePos x="0" y="0"/>
                <wp:positionH relativeFrom="column">
                  <wp:posOffset>-177165</wp:posOffset>
                </wp:positionH>
                <wp:positionV relativeFrom="paragraph">
                  <wp:posOffset>417195</wp:posOffset>
                </wp:positionV>
                <wp:extent cx="9601200" cy="342900"/>
                <wp:effectExtent l="0" t="0" r="19050" b="19050"/>
                <wp:wrapSquare wrapText="bothSides"/>
                <wp:docPr id="57917054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FEC6" w14:textId="2091905A" w:rsidR="007978A2" w:rsidRPr="007978A2" w:rsidRDefault="007978A2" w:rsidP="007978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78A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Порушення порядку подання або використання даних державних статистичних спостережень тягне за собою відповідальність, яка встановлена</w:t>
                            </w:r>
                          </w:p>
                          <w:p w14:paraId="3DE4C9AB" w14:textId="7C60E9D1" w:rsidR="006643AB" w:rsidRDefault="007978A2" w:rsidP="007978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78A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статтею 186 Кодексу України про адміністративні правопорушення</w:t>
                            </w:r>
                          </w:p>
                          <w:p w14:paraId="086E42C2" w14:textId="77777777" w:rsidR="00D81B8D" w:rsidRDefault="00D81B8D" w:rsidP="007978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8E7DCF" w14:textId="77777777" w:rsidR="00D81B8D" w:rsidRDefault="00D81B8D" w:rsidP="007978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A1D39C" w14:textId="77777777" w:rsidR="007978A2" w:rsidRDefault="007978A2" w:rsidP="007978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80ED22" w14:textId="77777777" w:rsidR="007978A2" w:rsidRPr="007978A2" w:rsidRDefault="007978A2" w:rsidP="007978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D97CAE" w14:textId="77777777" w:rsidR="007978A2" w:rsidRPr="007978A2" w:rsidRDefault="007978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53BD3" id="_x0000_s1027" type="#_x0000_t202" style="position:absolute;left:0;text-align:left;margin-left:-13.95pt;margin-top:32.85pt;width:756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zeEAIAACY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">
                <v:textbox>
                  <w:txbxContent>
                    <w:p w14:paraId="2CF6FEC6" w14:textId="2091905A" w:rsidR="007978A2" w:rsidRPr="007978A2" w:rsidRDefault="007978A2" w:rsidP="007978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978A2">
                        <w:rPr>
                          <w:b/>
                          <w:bCs/>
                          <w:sz w:val="16"/>
                          <w:szCs w:val="16"/>
                        </w:rPr>
                        <w:t>Порушення порядку подання або використання даних державних статистичних спостережень тягне за собою відповідальність, яка встановлена</w:t>
                      </w:r>
                    </w:p>
                    <w:p w14:paraId="3DE4C9AB" w14:textId="7C60E9D1" w:rsidR="006643AB" w:rsidRDefault="007978A2" w:rsidP="007978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978A2">
                        <w:rPr>
                          <w:b/>
                          <w:bCs/>
                          <w:sz w:val="16"/>
                          <w:szCs w:val="16"/>
                        </w:rPr>
                        <w:t>статтею 186 Кодексу України про адміністративні правопорушення</w:t>
                      </w:r>
                    </w:p>
                    <w:p w14:paraId="086E42C2" w14:textId="77777777" w:rsidR="00D81B8D" w:rsidRDefault="00D81B8D" w:rsidP="007978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8E7DCF" w14:textId="77777777" w:rsidR="00D81B8D" w:rsidRDefault="00D81B8D" w:rsidP="007978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6A1D39C" w14:textId="77777777" w:rsidR="007978A2" w:rsidRDefault="007978A2" w:rsidP="007978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680ED22" w14:textId="77777777" w:rsidR="007978A2" w:rsidRPr="007978A2" w:rsidRDefault="007978A2" w:rsidP="007978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D97CAE" w14:textId="77777777" w:rsidR="007978A2" w:rsidRPr="007978A2" w:rsidRDefault="007978A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2D323" w14:textId="20FC06C6" w:rsidR="00D81B8D" w:rsidRDefault="00D81B8D" w:rsidP="00B5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90">
        <w:rPr>
          <w:rFonts w:ascii="Times New Roman" w:hAnsi="Times New Roman" w:cs="Times New Roman"/>
          <w:b/>
          <w:bCs/>
          <w:sz w:val="24"/>
          <w:szCs w:val="24"/>
        </w:rPr>
        <w:t xml:space="preserve">ЗВІТ ПРО ВИРОБНИЦТВО ПРОМИСЛОВОЇ </w:t>
      </w:r>
      <w:r w:rsidR="00A40E90" w:rsidRPr="00A40E90">
        <w:rPr>
          <w:rFonts w:ascii="Times New Roman" w:hAnsi="Times New Roman" w:cs="Times New Roman"/>
          <w:b/>
          <w:bCs/>
          <w:sz w:val="24"/>
          <w:szCs w:val="24"/>
        </w:rPr>
        <w:t>ПРОДУКЦІЇ ЗА ВИДАМИ</w:t>
      </w:r>
    </w:p>
    <w:p w14:paraId="07B2DE01" w14:textId="202E7A86" w:rsidR="00250F54" w:rsidRDefault="00250F54" w:rsidP="00B5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50F54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250F54">
        <w:rPr>
          <w:rFonts w:ascii="Times New Roman" w:hAnsi="Times New Roman" w:cs="Times New Roman"/>
          <w:b/>
          <w:bCs/>
          <w:sz w:val="24"/>
          <w:szCs w:val="24"/>
        </w:rPr>
        <w:t>20____ року</w:t>
      </w:r>
    </w:p>
    <w:p w14:paraId="2E5628B7" w14:textId="5C3D9048" w:rsidR="00250F54" w:rsidRDefault="00B558CD" w:rsidP="00250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39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BF959" wp14:editId="7C98CFA6">
                <wp:simplePos x="0" y="0"/>
                <wp:positionH relativeFrom="column">
                  <wp:posOffset>-53340</wp:posOffset>
                </wp:positionH>
                <wp:positionV relativeFrom="paragraph">
                  <wp:posOffset>1299210</wp:posOffset>
                </wp:positionV>
                <wp:extent cx="9429750" cy="2114550"/>
                <wp:effectExtent l="0" t="0" r="19050" b="19050"/>
                <wp:wrapSquare wrapText="bothSides"/>
                <wp:docPr id="208481557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58CB" w14:textId="0E596108" w:rsidR="00A63993" w:rsidRDefault="00A63993" w:rsidP="00E019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39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Респондент:</w:t>
                            </w:r>
                          </w:p>
                          <w:p w14:paraId="10446338" w14:textId="4D74CE74" w:rsidR="00A63993" w:rsidRDefault="00A63993" w:rsidP="00E019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Найменування:_________________________________________________________________________________________________________________________________</w:t>
                            </w:r>
                          </w:p>
                          <w:p w14:paraId="33C0D911" w14:textId="70FE4C9A" w:rsidR="00A63993" w:rsidRDefault="00A63993" w:rsidP="00E019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Місцезнаходження (юридична адреса):____________________________________________________________________________________________________________</w:t>
                            </w:r>
                          </w:p>
                          <w:p w14:paraId="7895BA08" w14:textId="6D4576D1" w:rsidR="00A63993" w:rsidRDefault="00A63993" w:rsidP="00E019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</w:t>
                            </w:r>
                          </w:p>
                          <w:p w14:paraId="2B279D5C" w14:textId="0C6CD62D" w:rsidR="00A63993" w:rsidRDefault="00A63993" w:rsidP="00E019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(поштовий індекс, </w:t>
                            </w:r>
                            <w:r w:rsidR="00E019C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область/ АР Крим, район, населений пункт, ,вулиця / провулок, площа тощо</w:t>
                            </w:r>
                          </w:p>
                          <w:p w14:paraId="413E864A" w14:textId="434C54E7" w:rsidR="00E019CB" w:rsidRDefault="00E019CB" w:rsidP="00E019C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6351DB2A" w14:textId="43B26D58" w:rsidR="00E019CB" w:rsidRDefault="00E019CB" w:rsidP="00E019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№ будинку /корпус,№ квартири / офісу)</w:t>
                            </w:r>
                          </w:p>
                          <w:p w14:paraId="02A2123E" w14:textId="33180C05" w:rsidR="00E019CB" w:rsidRDefault="00E019CB" w:rsidP="00BC624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Адреса здійснення діяльності ,щодо якої подається_________________________________________________________________________________________________</w:t>
                            </w:r>
                          </w:p>
                          <w:p w14:paraId="43B5A04B" w14:textId="1A64D0ED" w:rsidR="00E019CB" w:rsidRDefault="00E019CB" w:rsidP="00A113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</w:t>
                            </w:r>
                          </w:p>
                          <w:p w14:paraId="7A71251B" w14:textId="31765150" w:rsidR="00E019CB" w:rsidRPr="00BC6241" w:rsidRDefault="00BC6241" w:rsidP="00A113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(поштовий індекс, область / АР Крим, район, населений пункт, вулиця, провулок, площа тощо, № будинку / корпусу, № квартири / офісу)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F959" id="_x0000_s1028" type="#_x0000_t202" style="position:absolute;left:0;text-align:left;margin-left:-4.2pt;margin-top:102.3pt;width:742.5pt;height:16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">
                <v:textbox>
                  <w:txbxContent>
                    <w:p w14:paraId="628D58CB" w14:textId="0E596108" w:rsidR="00A63993" w:rsidRDefault="00A63993" w:rsidP="00E019C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6399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Респондент:</w:t>
                      </w:r>
                    </w:p>
                    <w:p w14:paraId="10446338" w14:textId="4D74CE74" w:rsidR="00A63993" w:rsidRDefault="00A63993" w:rsidP="00E019C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Найменування:_________________________________________________________________________________________________________________________________</w:t>
                      </w:r>
                    </w:p>
                    <w:p w14:paraId="33C0D911" w14:textId="70FE4C9A" w:rsidR="00A63993" w:rsidRDefault="00A63993" w:rsidP="00E019C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Місцезнаходження (юридична адреса):____________________________________________________________________________________________________________</w:t>
                      </w:r>
                    </w:p>
                    <w:p w14:paraId="7895BA08" w14:textId="6D4576D1" w:rsidR="00A63993" w:rsidRDefault="00A63993" w:rsidP="00E019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</w:t>
                      </w:r>
                    </w:p>
                    <w:p w14:paraId="2B279D5C" w14:textId="0C6CD62D" w:rsidR="00A63993" w:rsidRDefault="00A63993" w:rsidP="00E019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(поштовий індекс, </w:t>
                      </w:r>
                      <w:r w:rsidR="00E019CB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область/ АР Крим, район, населений пункт, ,вулиця / провулок, площа тощо</w:t>
                      </w:r>
                    </w:p>
                    <w:p w14:paraId="413E864A" w14:textId="434C54E7" w:rsidR="00E019CB" w:rsidRDefault="00E019CB" w:rsidP="00E019CB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6351DB2A" w14:textId="43B26D58" w:rsidR="00E019CB" w:rsidRDefault="00E019CB" w:rsidP="00E019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№ будинку /корпус,№ квартири / офісу)</w:t>
                      </w:r>
                    </w:p>
                    <w:p w14:paraId="02A2123E" w14:textId="33180C05" w:rsidR="00E019CB" w:rsidRDefault="00E019CB" w:rsidP="00BC624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Адреса здійснення діяльності ,щодо якої подається_________________________________________________________________________________________________</w:t>
                      </w:r>
                    </w:p>
                    <w:p w14:paraId="43B5A04B" w14:textId="1A64D0ED" w:rsidR="00E019CB" w:rsidRDefault="00E019CB" w:rsidP="00A113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</w:t>
                      </w:r>
                    </w:p>
                    <w:p w14:paraId="7A71251B" w14:textId="31765150" w:rsidR="00E019CB" w:rsidRPr="00BC6241" w:rsidRDefault="00BC6241" w:rsidP="00A113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(поштовий індекс, область / АР Крим, район, населений пункт, вулиця, провулок, площа тощо, № будинку / корпусу, № квартири / офісу)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F54" w:rsidRPr="00250F54">
        <w:rPr>
          <w:rFonts w:ascii="Times New Roman" w:hAnsi="Times New Roman" w:cs="Times New Roman"/>
          <w:sz w:val="20"/>
          <w:szCs w:val="20"/>
        </w:rPr>
        <w:t>(місяць)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8"/>
        <w:gridCol w:w="5493"/>
      </w:tblGrid>
      <w:tr w:rsidR="00250F54" w14:paraId="6AAD4B46" w14:textId="77777777" w:rsidTr="00CA7D98">
        <w:tc>
          <w:tcPr>
            <w:tcW w:w="6232" w:type="dxa"/>
          </w:tcPr>
          <w:p w14:paraId="6FC18A9C" w14:textId="3582763F" w:rsidR="00250F54" w:rsidRPr="00250F54" w:rsidRDefault="00250F54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4">
              <w:rPr>
                <w:rFonts w:ascii="Times New Roman" w:hAnsi="Times New Roman" w:cs="Times New Roman"/>
                <w:sz w:val="24"/>
                <w:szCs w:val="24"/>
              </w:rPr>
              <w:t>Подають: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EF6C8B" w14:textId="6888A219" w:rsidR="00250F54" w:rsidRDefault="00250F54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подання</w:t>
            </w:r>
          </w:p>
        </w:tc>
        <w:tc>
          <w:tcPr>
            <w:tcW w:w="5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403A8" w14:textId="77777777" w:rsidR="00250F54" w:rsidRDefault="00250F54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54" w14:paraId="26188C93" w14:textId="77777777" w:rsidTr="00B558CD">
        <w:trPr>
          <w:trHeight w:val="1116"/>
        </w:trPr>
        <w:tc>
          <w:tcPr>
            <w:tcW w:w="6232" w:type="dxa"/>
          </w:tcPr>
          <w:p w14:paraId="291F39E2" w14:textId="77777777" w:rsidR="00250F54" w:rsidRPr="00CA7D98" w:rsidRDefault="00CA7D98" w:rsidP="00250F54">
            <w:pPr>
              <w:rPr>
                <w:rFonts w:ascii="Times New Roman" w:hAnsi="Times New Roman" w:cs="Times New Roman"/>
              </w:rPr>
            </w:pPr>
            <w:r w:rsidRPr="00CA7D98">
              <w:rPr>
                <w:rFonts w:ascii="Times New Roman" w:hAnsi="Times New Roman" w:cs="Times New Roman"/>
              </w:rPr>
              <w:t>ю</w:t>
            </w:r>
            <w:r w:rsidR="00250F54" w:rsidRPr="00CA7D98">
              <w:rPr>
                <w:rFonts w:ascii="Times New Roman" w:hAnsi="Times New Roman" w:cs="Times New Roman"/>
              </w:rPr>
              <w:t>ридичні особи,</w:t>
            </w:r>
            <w:r w:rsidRPr="00CA7D98">
              <w:rPr>
                <w:rFonts w:ascii="Times New Roman" w:hAnsi="Times New Roman" w:cs="Times New Roman"/>
              </w:rPr>
              <w:t xml:space="preserve"> відокремлені підрозділи юридичних осіб</w:t>
            </w:r>
          </w:p>
          <w:p w14:paraId="152DB764" w14:textId="095A5D89" w:rsidR="00CA7D98" w:rsidRPr="00CA7D98" w:rsidRDefault="00CA7D98" w:rsidP="00250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D98">
              <w:rPr>
                <w:rFonts w:ascii="Times New Roman" w:hAnsi="Times New Roman" w:cs="Times New Roman"/>
              </w:rPr>
              <w:t>-територіальному органу Держстату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4320A7" w14:textId="77777777" w:rsidR="00250F54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пізніше</w:t>
            </w:r>
          </w:p>
          <w:p w14:paraId="35F402F1" w14:textId="7CB5821F" w:rsidR="00CA7D98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числа місяця,</w:t>
            </w:r>
          </w:p>
          <w:p w14:paraId="2DA0C318" w14:textId="512111D2" w:rsidR="00CA7D98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наступного за</w:t>
            </w:r>
          </w:p>
          <w:p w14:paraId="15E12D94" w14:textId="535B9485" w:rsidR="00CA7D98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звітним</w:t>
            </w:r>
          </w:p>
        </w:tc>
        <w:tc>
          <w:tcPr>
            <w:tcW w:w="5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F541" w14:textId="77777777" w:rsidR="00250F54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1-П</w:t>
            </w:r>
          </w:p>
          <w:p w14:paraId="72677302" w14:textId="77777777" w:rsidR="00CA7D98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(місячна)</w:t>
            </w:r>
          </w:p>
          <w:p w14:paraId="76E98A5E" w14:textId="77777777" w:rsidR="00CA7D98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14:paraId="0C896AB6" w14:textId="01202AEF" w:rsidR="00CA7D98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Держстату</w:t>
            </w:r>
          </w:p>
          <w:p w14:paraId="7A9E4DB8" w14:textId="727BD44A" w:rsidR="00CA7D98" w:rsidRDefault="00CA7D98" w:rsidP="0025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31,05,20190№ 180</w:t>
            </w:r>
          </w:p>
        </w:tc>
      </w:tr>
    </w:tbl>
    <w:p w14:paraId="4C826B6C" w14:textId="15EDBB77" w:rsidR="00250F54" w:rsidRDefault="00250F54" w:rsidP="000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5665"/>
        <w:gridCol w:w="998"/>
        <w:gridCol w:w="519"/>
        <w:gridCol w:w="383"/>
        <w:gridCol w:w="383"/>
        <w:gridCol w:w="383"/>
        <w:gridCol w:w="383"/>
        <w:gridCol w:w="383"/>
        <w:gridCol w:w="383"/>
        <w:gridCol w:w="384"/>
        <w:gridCol w:w="1471"/>
        <w:gridCol w:w="408"/>
        <w:gridCol w:w="408"/>
        <w:gridCol w:w="408"/>
        <w:gridCol w:w="409"/>
        <w:gridCol w:w="408"/>
        <w:gridCol w:w="408"/>
        <w:gridCol w:w="408"/>
        <w:gridCol w:w="409"/>
      </w:tblGrid>
      <w:tr w:rsidR="00991527" w14:paraId="7E03BAF3" w14:textId="77777777" w:rsidTr="00EC047D">
        <w:trPr>
          <w:trHeight w:val="43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9CFB4CA" w14:textId="77777777" w:rsidR="0089362C" w:rsidRDefault="0089362C" w:rsidP="0003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Ідентифікаційний код ЄДРПОУ підприємства, якому у звітному місяці</w:t>
            </w:r>
          </w:p>
          <w:p w14:paraId="0E3F065B" w14:textId="2ED6CCC9" w:rsidR="0089362C" w:rsidRPr="00B558CD" w:rsidRDefault="0089362C" w:rsidP="0003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передано в оренду потужності з випуску промислової продукції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387C2" w14:textId="27B31023" w:rsidR="0089362C" w:rsidRPr="006B40E8" w:rsidRDefault="0089362C" w:rsidP="0003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40E8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621529A5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1E2E99AC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58A87B4B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2B5B2F8C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37E74567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0BCE8465" w14:textId="2D51D864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7C1D9432" w14:textId="77777777" w:rsidR="0089362C" w:rsidRDefault="0089362C" w:rsidP="0003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14:paraId="48E96EB8" w14:textId="7FF52F1E" w:rsidR="0089362C" w:rsidRDefault="0089362C" w:rsidP="0003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FB43" w14:textId="48F3B812" w:rsidR="0089362C" w:rsidRDefault="0089362C" w:rsidP="0003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або частково</w:t>
            </w:r>
          </w:p>
          <w:p w14:paraId="0DDBE7E2" w14:textId="78A0367B" w:rsidR="0089362C" w:rsidRPr="006B40E8" w:rsidRDefault="0089362C" w:rsidP="00031F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485B8ABD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7AE652FE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710ACE69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469D80F7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23695016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257648B4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1A3212FE" w14:textId="0FF42D30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0E0F5A31" w14:textId="77777777" w:rsidR="0089362C" w:rsidRDefault="0089362C" w:rsidP="0003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7" w14:paraId="23FF1D0D" w14:textId="77777777" w:rsidTr="00EC047D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42AA69D" w14:textId="77777777" w:rsidR="0089362C" w:rsidRDefault="0089362C" w:rsidP="006B40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Ідентифікаційний код ЄДРПОУ підприємства, якому у звітному місяці</w:t>
            </w:r>
          </w:p>
          <w:p w14:paraId="70280279" w14:textId="29BE29FC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передано потужності з випуску промислової продукції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C216" w14:textId="394E991E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E8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4645CE27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7158E642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4BA81C46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6512BF4A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420D466E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51A141DB" w14:textId="3E5E486D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3105EA2C" w14:textId="77777777" w:rsidR="0089362C" w:rsidRDefault="0089362C" w:rsidP="008936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14:paraId="1F840EF3" w14:textId="15CB3D93" w:rsidR="0089362C" w:rsidRDefault="0089362C" w:rsidP="008936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9F5F4" w14:textId="3E495D10" w:rsidR="0089362C" w:rsidRDefault="0089362C" w:rsidP="00893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або частково</w:t>
            </w:r>
          </w:p>
          <w:p w14:paraId="27698FA6" w14:textId="0CB9DEB3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14:paraId="17B89BFD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2044F3BB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104716F7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1248C6E4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0D02E569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56927BDB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14:paraId="432792AF" w14:textId="45CFF90F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14:paraId="60331D7D" w14:textId="77777777" w:rsidR="0089362C" w:rsidRDefault="0089362C" w:rsidP="006B4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E2F32" w14:textId="0D82FB6F" w:rsidR="00031F30" w:rsidRPr="00250F54" w:rsidRDefault="00031F30" w:rsidP="000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F30" w:rsidRPr="00250F54" w:rsidSect="00AE3607">
      <w:pgSz w:w="16838" w:h="11906" w:orient="landscape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07"/>
    <w:rsid w:val="00031F30"/>
    <w:rsid w:val="00250F54"/>
    <w:rsid w:val="00285FE5"/>
    <w:rsid w:val="006643AB"/>
    <w:rsid w:val="006B40E8"/>
    <w:rsid w:val="007978A2"/>
    <w:rsid w:val="00891664"/>
    <w:rsid w:val="0089362C"/>
    <w:rsid w:val="008A2D32"/>
    <w:rsid w:val="00911B04"/>
    <w:rsid w:val="00991527"/>
    <w:rsid w:val="00A11344"/>
    <w:rsid w:val="00A40E90"/>
    <w:rsid w:val="00A63993"/>
    <w:rsid w:val="00AE3607"/>
    <w:rsid w:val="00B558CD"/>
    <w:rsid w:val="00BB44CD"/>
    <w:rsid w:val="00BC6241"/>
    <w:rsid w:val="00CA7D98"/>
    <w:rsid w:val="00D81B8D"/>
    <w:rsid w:val="00E019CB"/>
    <w:rsid w:val="00E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8475"/>
  <w15:chartTrackingRefBased/>
  <w15:docId w15:val="{325EA513-CEFD-4BF3-AF2A-4B5F0DB1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72BD-6BD3-48FF-A046-32654658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2024-12-24T18:35:00Z</dcterms:created>
  <dcterms:modified xsi:type="dcterms:W3CDTF">2024-12-24T18:40:00Z</dcterms:modified>
</cp:coreProperties>
</file>